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725"/>
      </w:tblGrid>
      <w:tr w:rsidR="00C441E9" w:rsidRPr="00C441E9" w:rsidTr="00C441E9">
        <w:trPr>
          <w:tblCellSpacing w:w="0" w:type="dxa"/>
        </w:trPr>
        <w:tc>
          <w:tcPr>
            <w:tcW w:w="10695" w:type="dxa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725"/>
            </w:tblGrid>
            <w:tr w:rsidR="00C441E9" w:rsidRPr="00C441E9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25"/>
                  </w:tblGrid>
                  <w:tr w:rsidR="00C441E9" w:rsidRPr="00C441E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725"/>
                        </w:tblGrid>
                        <w:tr w:rsidR="00C441E9" w:rsidRPr="00C441E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0099"/>
                              <w:vAlign w:val="center"/>
                              <w:hideMark/>
                            </w:tcPr>
                            <w:p w:rsidR="00C441E9" w:rsidRPr="00C441E9" w:rsidRDefault="00C441E9" w:rsidP="00C44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Century Gothic" w:eastAsia="Times New Roman" w:hAnsi="Century Gothic" w:cs="Tahoma"/>
                                  <w:b/>
                                  <w:bCs/>
                                  <w:color w:val="FFFFFF"/>
                                  <w:sz w:val="18"/>
                                </w:rPr>
                                <w:t>Company Secretaries Benevolent Fund</w:t>
                              </w:r>
                            </w:p>
                          </w:tc>
                        </w:tr>
                      </w:tbl>
                      <w:p w:rsidR="00C441E9" w:rsidRPr="00C441E9" w:rsidRDefault="00C441E9" w:rsidP="00C441E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441E9" w:rsidRPr="00C441E9" w:rsidRDefault="00C441E9" w:rsidP="00C441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25"/>
                  </w:tblGrid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ICSI has established the Company Secretaries Benevolent Fund (CSBF) in the year 1976 which seeks to create big security umbrella to derive comfort and Security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Benevolent Fund - We Care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The Fund provides assistance for education/medical or for any other similar purpose in deserving cases to the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Members of the ICSI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Spouse and Children of the deceased members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Looking towards Secure Future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ind w:left="432" w:hanging="36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Symbol" w:eastAsia="Times New Roman" w:hAnsi="Symbol" w:cs="Times New Roman"/>
                            <w:sz w:val="20"/>
                            <w:szCs w:val="20"/>
                          </w:rPr>
                          <w:t>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        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The financial assistance </w:t>
                        </w:r>
                        <w:proofErr w:type="spellStart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upto</w:t>
                        </w:r>
                        <w:proofErr w:type="spellEnd"/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Rs 40,000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is provided to the members for medical expenses for self, spouse or dependents in deserving cases on receipt of request.</w:t>
                        </w:r>
                      </w:p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ind w:left="432" w:hanging="36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Symbol" w:eastAsia="Times New Roman" w:hAnsi="Symbol" w:cs="Times New Roman"/>
                            <w:sz w:val="20"/>
                            <w:szCs w:val="20"/>
                          </w:rPr>
                          <w:t>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        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Financial assistance for education at the rate of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Rs 10,000/-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per child (subject to maximum of two children) in deserving cases is provided to the family of the deceased members.</w:t>
                        </w:r>
                      </w:p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ind w:left="432" w:hanging="36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Symbol" w:eastAsia="Times New Roman" w:hAnsi="Symbol" w:cs="Times New Roman"/>
                            <w:sz w:val="20"/>
                            <w:szCs w:val="20"/>
                          </w:rPr>
                          <w:t>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        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As a member of the Fund </w:t>
                        </w:r>
                        <w:proofErr w:type="spellStart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upto</w:t>
                        </w:r>
                        <w:proofErr w:type="spellEnd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 the age of 60 years it covers the member's future through the Group Life Insurance Policy for a sum of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Rs 2,00,000/-.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In addition to this additional financial assistance of        Rs.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proofErr w:type="gramStart"/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,00,000</w:t>
                        </w:r>
                        <w:proofErr w:type="gramEnd"/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/-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 is provided to the family of the deceased member of the Fund from the CSBF. The widow /dependents of the deceased member above 60 years of age may be provided financial assistance </w:t>
                        </w:r>
                        <w:proofErr w:type="spellStart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upto</w:t>
                        </w:r>
                        <w:proofErr w:type="spellEnd"/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b/>
                            <w:bCs/>
                            <w:sz w:val="20"/>
                            <w:szCs w:val="20"/>
                          </w:rPr>
                          <w:t>Rs 1,00,000/-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from the fund depending upon the merit of the case.</w:t>
                        </w:r>
                      </w:p>
                      <w:p w:rsidR="00C441E9" w:rsidRPr="00C441E9" w:rsidRDefault="00C441E9" w:rsidP="00C441E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Symbol" w:eastAsia="Times New Roman" w:hAnsi="Symbol" w:cs="Times New Roman"/>
                            <w:sz w:val="20"/>
                            <w:szCs w:val="20"/>
                          </w:rPr>
                          <w:t>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        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The assistance is provided in minimum time</w:t>
                        </w:r>
                        <w:proofErr w:type="gramStart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  possible</w:t>
                        </w:r>
                        <w:proofErr w:type="gramEnd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Details of the Benevolent Fund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Fund is a society registered with the Registrar of Societies, New Delhi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Fund is managed by the Committee consisting of 12 members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President</w:t>
                        </w:r>
                        <w:r w:rsidRPr="00C441E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, Vice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President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and Secretary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</w:rPr>
                          <w:t> </w:t>
                        </w: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 of the ICSI are ex-officio members of the Managing Committee of the Fund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The Fund is </w:t>
                        </w:r>
                        <w:proofErr w:type="spellStart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recognised</w:t>
                        </w:r>
                        <w:proofErr w:type="spellEnd"/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 xml:space="preserve"> under the Section 12 A of the Income Tax Act.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Financial Position of the Fund (as on 31.3.2010)</w:t>
                        </w:r>
                      </w:p>
                    </w:tc>
                  </w:tr>
                  <w:tr w:rsidR="00C441E9" w:rsidRPr="00C441E9" w:rsidTr="00C441E9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Corpus: Rs 291.26 lacs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Investments: Rs 353.65 lacs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Total number of members: 7188</w:t>
                        </w:r>
                      </w:p>
                      <w:p w:rsidR="00C441E9" w:rsidRPr="00C441E9" w:rsidRDefault="00C441E9" w:rsidP="00C441E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C441E9">
                          <w:rPr>
                            <w:rFonts w:ascii="Tahoma" w:eastAsia="Times New Roman" w:hAnsi="Tahoma" w:cs="Tahoma"/>
                            <w:sz w:val="20"/>
                            <w:szCs w:val="20"/>
                          </w:rPr>
                          <w:t>Total assistance provided in the year 2009-10 : Rs 10.57 lacs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725"/>
                        </w:tblGrid>
                        <w:tr w:rsidR="00C441E9" w:rsidRPr="00C441E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441E9" w:rsidRPr="00C441E9" w:rsidRDefault="00C441E9" w:rsidP="00C441E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Advantages to you</w:t>
                              </w:r>
                            </w:p>
                          </w:tc>
                        </w:tr>
                        <w:tr w:rsidR="00C441E9" w:rsidRPr="00C441E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Contribution to the Fund is a noble cause.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Members of the ICSI after becoming the member of CBSF get the additional security shield for the life.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Contribution to the Fund qualify for the deduction under section 80-G of the Income Tax Act, 1961.</w:t>
                              </w:r>
                            </w:p>
                          </w:tc>
                        </w:tr>
                        <w:tr w:rsidR="00C441E9" w:rsidRPr="00C441E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441E9" w:rsidRPr="00C441E9" w:rsidRDefault="00C441E9" w:rsidP="00C441E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... And it's all so easy</w:t>
                              </w:r>
                            </w:p>
                          </w:tc>
                        </w:tr>
                        <w:tr w:rsidR="00C441E9" w:rsidRPr="00C441E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You have just to fill up a form provided hereto become a member of the Fund.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You have to pay a small amount of</w:t>
                              </w: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</w:rPr>
                                <w:t> </w:t>
                              </w:r>
                              <w:r w:rsidRPr="00C441E9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  <w:t>Rs 5000/-</w:t>
                              </w:r>
                              <w:r w:rsidRPr="00C441E9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20"/>
                                </w:rPr>
                                <w:t> </w:t>
                              </w: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 xml:space="preserve">as a </w:t>
                              </w:r>
                              <w:proofErr w:type="spellStart"/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one time</w:t>
                              </w:r>
                              <w:proofErr w:type="spellEnd"/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 xml:space="preserve"> contribution for your life membership of the Fund.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You have to provide the names of the dependents.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You can deposit the form at Headquarter or with any Regional Council/Chapter</w:t>
                              </w:r>
                            </w:p>
                            <w:p w:rsidR="00C441E9" w:rsidRPr="00C441E9" w:rsidRDefault="00C441E9" w:rsidP="00C441E9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 xml:space="preserve">The </w:t>
                              </w:r>
                              <w:proofErr w:type="spellStart"/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>cheque</w:t>
                              </w:r>
                              <w:proofErr w:type="spellEnd"/>
                              <w:r w:rsidRPr="00C441E9">
                                <w:rPr>
                                  <w:rFonts w:ascii="Tahoma" w:eastAsia="Times New Roman" w:hAnsi="Tahoma" w:cs="Tahoma"/>
                                  <w:sz w:val="20"/>
                                  <w:szCs w:val="20"/>
                                </w:rPr>
                                <w:t xml:space="preserve"> / Demand draft has to be drawn in favour of Company Secretaries Benevolent Fund. The application has to be made to the Secretary &amp; CEO of the ICSI</w:t>
                              </w:r>
                            </w:p>
                          </w:tc>
                        </w:tr>
                      </w:tbl>
                      <w:p w:rsidR="00C441E9" w:rsidRPr="00C441E9" w:rsidRDefault="00C441E9" w:rsidP="00C441E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441E9" w:rsidRPr="00C441E9" w:rsidRDefault="00C441E9" w:rsidP="00C441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25"/>
                  </w:tblGrid>
                  <w:tr w:rsidR="00C441E9" w:rsidRPr="00C441E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41E9" w:rsidRPr="00C441E9" w:rsidRDefault="00C441E9" w:rsidP="00C441E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441E9" w:rsidRPr="00C441E9" w:rsidRDefault="00C441E9" w:rsidP="00C441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441E9" w:rsidRPr="00C441E9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441E9" w:rsidRPr="00C441E9" w:rsidRDefault="00C441E9" w:rsidP="00C441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441E9" w:rsidRPr="00C441E9" w:rsidRDefault="00C441E9" w:rsidP="00C44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5AD9" w:rsidRDefault="00A85AD9"/>
    <w:sectPr w:rsidR="00A85AD9" w:rsidSect="00867575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070D4"/>
    <w:multiLevelType w:val="multilevel"/>
    <w:tmpl w:val="7482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FAE6422"/>
    <w:multiLevelType w:val="multilevel"/>
    <w:tmpl w:val="923A1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5F4244"/>
    <w:multiLevelType w:val="multilevel"/>
    <w:tmpl w:val="E818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AC83152"/>
    <w:multiLevelType w:val="multilevel"/>
    <w:tmpl w:val="8258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08860B2"/>
    <w:multiLevelType w:val="multilevel"/>
    <w:tmpl w:val="B12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441E9"/>
    <w:rsid w:val="005E6B2D"/>
    <w:rsid w:val="00697C2D"/>
    <w:rsid w:val="00815F4A"/>
    <w:rsid w:val="00867575"/>
    <w:rsid w:val="00A85AD9"/>
    <w:rsid w:val="00C4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3">
    <w:name w:val="style3"/>
    <w:basedOn w:val="DefaultParagraphFont"/>
    <w:rsid w:val="00C441E9"/>
  </w:style>
  <w:style w:type="character" w:customStyle="1" w:styleId="apple-converted-space">
    <w:name w:val="apple-converted-space"/>
    <w:basedOn w:val="DefaultParagraphFont"/>
    <w:rsid w:val="00C44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dhananjay.shukla</dc:creator>
  <cp:keywords/>
  <dc:description/>
  <cp:lastModifiedBy>xp</cp:lastModifiedBy>
  <cp:revision>2</cp:revision>
  <dcterms:created xsi:type="dcterms:W3CDTF">2011-10-07T17:08:00Z</dcterms:created>
  <dcterms:modified xsi:type="dcterms:W3CDTF">2011-10-07T17:08:00Z</dcterms:modified>
</cp:coreProperties>
</file>